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2A" w:rsidRPr="008928FC" w:rsidRDefault="00A07F2A" w:rsidP="00A07F2A">
      <w:pPr>
        <w:rPr>
          <w:rFonts w:ascii="Times New Roman" w:hAnsi="Times New Roman" w:cs="Times New Roman"/>
          <w:b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ТЕРМИНЫ И ОПРЕДЕЛЕНИЯ, ИСПОЛЬЗУЕМЫЕ В ДОГОВОРЕ</w:t>
      </w:r>
    </w:p>
    <w:p w:rsidR="00A07F2A" w:rsidRPr="008928FC" w:rsidRDefault="00A07F2A" w:rsidP="00A07F2A">
      <w:p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sz w:val="24"/>
          <w:szCs w:val="24"/>
        </w:rPr>
        <w:t>В настоящем Договоре и его неотъемлемых частях используются термины и определения в трактовках, приведенных ниже: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База Знаний</w:t>
      </w:r>
      <w:r w:rsidRPr="008928FC">
        <w:rPr>
          <w:rFonts w:ascii="Times New Roman" w:hAnsi="Times New Roman" w:cs="Times New Roman"/>
          <w:bCs/>
          <w:sz w:val="24"/>
          <w:szCs w:val="24"/>
        </w:rPr>
        <w:t xml:space="preserve"> – электронная база, находящаяся в сети Интернет по электронному адресу, указанному Лицензиаром и содержащая в себе Секрет производства (</w:t>
      </w:r>
      <w:r w:rsidRPr="008928FC">
        <w:rPr>
          <w:rFonts w:ascii="Times New Roman" w:hAnsi="Times New Roman" w:cs="Times New Roman"/>
          <w:bCs/>
          <w:i/>
          <w:iCs/>
          <w:sz w:val="24"/>
          <w:szCs w:val="24"/>
        </w:rPr>
        <w:t>Ноу-Хау</w:t>
      </w:r>
      <w:r w:rsidRPr="008928FC">
        <w:rPr>
          <w:rFonts w:ascii="Times New Roman" w:hAnsi="Times New Roman" w:cs="Times New Roman"/>
          <w:bCs/>
          <w:sz w:val="24"/>
          <w:szCs w:val="24"/>
        </w:rPr>
        <w:t>), инструкции, правила, регламенты, технологические описания бизнес-процессов, маркетинговые и рекламные материалы и прочую информацию, необходимую Лицензиату для осуществления прав, предоставленных по настоящему Договору. Доступ к Базе Знаний предоставлен в онлайн-режиме, доступ осуществляется через электронную почту и пароль, который предоставляется Лицензиаром и/или его представителем. База Знаний подлежит периодической актуализации и обновлению в целях её усовершенствования и улучшения.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Банковская комиссия</w:t>
      </w:r>
      <w:r w:rsidRPr="008928FC">
        <w:rPr>
          <w:rFonts w:ascii="Times New Roman" w:hAnsi="Times New Roman" w:cs="Times New Roman"/>
          <w:sz w:val="24"/>
          <w:szCs w:val="24"/>
        </w:rPr>
        <w:t xml:space="preserve"> – комиссия, удерживаемая банком при перечислении Лицензиатом любых платежей Лицензиару в рамках настоящего Договора, которая должна быть уплачена Лицензиатом самостоятельно, без уменьшения суммы, подлежащей уплате по Договору.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Бизнес</w:t>
      </w:r>
      <w:r w:rsidRPr="008928FC">
        <w:rPr>
          <w:rFonts w:ascii="Times New Roman" w:hAnsi="Times New Roman" w:cs="Times New Roman"/>
          <w:sz w:val="24"/>
          <w:szCs w:val="24"/>
        </w:rPr>
        <w:t xml:space="preserve"> – модель деятельности, осуществляемой с использованием Ноу-Хау и направленной на получение прибыли Сторонами. В Договоре под термином Бизнес понимается не сама деятельность Лицензиата, а описание концепции (модели) такой деятельности. Для целей описания непосредственно деятельности Лицензиата по Договору используется термин Коммерческая деятельность.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928FC">
        <w:rPr>
          <w:rFonts w:ascii="Times New Roman" w:hAnsi="Times New Roman" w:cs="Times New Roman"/>
          <w:b/>
          <w:sz w:val="24"/>
          <w:szCs w:val="24"/>
        </w:rPr>
        <w:t>Бизнесбук</w:t>
      </w:r>
      <w:proofErr w:type="spellEnd"/>
      <w:r w:rsidRPr="008928FC">
        <w:rPr>
          <w:rFonts w:ascii="Times New Roman" w:hAnsi="Times New Roman" w:cs="Times New Roman"/>
          <w:sz w:val="24"/>
          <w:szCs w:val="24"/>
        </w:rPr>
        <w:t xml:space="preserve"> – руководство по открытию и управлению Объектом, которое включает в себя в том числе рекомендации по подбору помещения и оборудования, методы подбора и подготовки персонала, рекомендации по маркетинговому продвижению и т.п.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928FC">
        <w:rPr>
          <w:rFonts w:ascii="Times New Roman" w:hAnsi="Times New Roman" w:cs="Times New Roman"/>
          <w:b/>
          <w:sz w:val="24"/>
          <w:szCs w:val="24"/>
        </w:rPr>
        <w:t>Брендбук</w:t>
      </w:r>
      <w:proofErr w:type="spellEnd"/>
      <w:r w:rsidRPr="008928FC">
        <w:rPr>
          <w:rFonts w:ascii="Times New Roman" w:hAnsi="Times New Roman" w:cs="Times New Roman"/>
          <w:sz w:val="24"/>
          <w:szCs w:val="24"/>
        </w:rPr>
        <w:t xml:space="preserve"> – документ, содержащий стандарты визуального стиля, в том числе дизайн, внутренний и внешний вид Салона, визуальный стиль, цветовую гамму, расстановку мебели и оборудования, вывески, атрибуты бренда, дополнительные коммерческие обозначения бренда, целевую аудиторию, позиционирование продукта и иные объекты исключительных прав, принадлежащих Лицензиару.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Выручка</w:t>
      </w:r>
      <w:r w:rsidRPr="008928FC">
        <w:rPr>
          <w:rFonts w:ascii="Times New Roman" w:hAnsi="Times New Roman" w:cs="Times New Roman"/>
          <w:bCs/>
          <w:sz w:val="24"/>
          <w:szCs w:val="24"/>
        </w:rPr>
        <w:t xml:space="preserve"> – сумма всех денежных средств (</w:t>
      </w:r>
      <w:r w:rsidRPr="008928FC">
        <w:rPr>
          <w:rFonts w:ascii="Times New Roman" w:hAnsi="Times New Roman" w:cs="Times New Roman"/>
          <w:bCs/>
          <w:i/>
          <w:iCs/>
          <w:sz w:val="24"/>
          <w:szCs w:val="24"/>
        </w:rPr>
        <w:t>без уменьшения на размер любых уплачиваемых налогов, включая налог на добавленную стоимость</w:t>
      </w:r>
      <w:r w:rsidRPr="008928FC">
        <w:rPr>
          <w:rFonts w:ascii="Times New Roman" w:hAnsi="Times New Roman" w:cs="Times New Roman"/>
          <w:bCs/>
          <w:sz w:val="24"/>
          <w:szCs w:val="24"/>
        </w:rPr>
        <w:t>), которая была получена и/или должна быть получена Лицензиатом в результате использования прав, предоставленных по настоящему Договору.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bCs/>
          <w:sz w:val="24"/>
          <w:szCs w:val="24"/>
        </w:rPr>
        <w:t>Дизайн-проект Объекта</w:t>
      </w:r>
      <w:r w:rsidRPr="008928FC">
        <w:rPr>
          <w:rFonts w:ascii="Times New Roman" w:hAnsi="Times New Roman" w:cs="Times New Roman"/>
          <w:sz w:val="24"/>
          <w:szCs w:val="24"/>
        </w:rPr>
        <w:t xml:space="preserve"> – дизайн и визуализация фасада и/или интерьера Объекта, расстановка торгового и технологического оборудования, мебели, расположение перегородок, используемые материалы, расстановка освещения. Не включает техническую документацию, проектирование пожарных и инженерных сетей.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lastRenderedPageBreak/>
        <w:t>Договор</w:t>
      </w:r>
      <w:r w:rsidRPr="008928FC">
        <w:rPr>
          <w:rFonts w:ascii="Times New Roman" w:hAnsi="Times New Roman" w:cs="Times New Roman"/>
          <w:sz w:val="24"/>
          <w:szCs w:val="24"/>
        </w:rPr>
        <w:t xml:space="preserve"> – настоящий Лицензионный договор о предоставлении права использование секрета производства (</w:t>
      </w:r>
      <w:r w:rsidRPr="008928FC">
        <w:rPr>
          <w:rFonts w:ascii="Times New Roman" w:hAnsi="Times New Roman" w:cs="Times New Roman"/>
          <w:i/>
          <w:iCs/>
          <w:sz w:val="24"/>
          <w:szCs w:val="24"/>
        </w:rPr>
        <w:t>Ноу-Хау</w:t>
      </w:r>
      <w:r w:rsidRPr="008928FC">
        <w:rPr>
          <w:rFonts w:ascii="Times New Roman" w:hAnsi="Times New Roman" w:cs="Times New Roman"/>
          <w:sz w:val="24"/>
          <w:szCs w:val="24"/>
        </w:rPr>
        <w:t>), в соответствии с которым Лицензиар предоставляет Лицензиату за вознаграждение и на установленный настоящим Договором срок право использовать в предпринимательской деятельности Лицензиата принадлежащие и/или предоставленные Лицензиару права использования секрета производства (</w:t>
      </w:r>
      <w:r w:rsidRPr="008928FC">
        <w:rPr>
          <w:rFonts w:ascii="Times New Roman" w:hAnsi="Times New Roman" w:cs="Times New Roman"/>
          <w:i/>
          <w:iCs/>
          <w:sz w:val="24"/>
          <w:szCs w:val="24"/>
        </w:rPr>
        <w:t>Ноу-Хау</w:t>
      </w:r>
      <w:r w:rsidRPr="008928FC">
        <w:rPr>
          <w:rFonts w:ascii="Times New Roman" w:hAnsi="Times New Roman" w:cs="Times New Roman"/>
          <w:sz w:val="24"/>
          <w:szCs w:val="24"/>
        </w:rPr>
        <w:t>) с соблюдением ограничений, установленных законом или Договором, на оговоренной Территории.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Документация или Документы</w:t>
      </w:r>
      <w:r w:rsidRPr="008928FC">
        <w:rPr>
          <w:rFonts w:ascii="Times New Roman" w:hAnsi="Times New Roman" w:cs="Times New Roman"/>
          <w:sz w:val="24"/>
          <w:szCs w:val="24"/>
        </w:rPr>
        <w:t xml:space="preserve"> – любой носитель Ноу-Хау или части Ноу-Хау. К Документации также относятся описание, чертежи, черновые записи, связанные с созданием Ноу-Хау и/или необходимые для его использования. Документация может быть представлена в виде Электронных документов или доступов к электронным ресурсам, в том числе в Сети Интернет, содержащим такие документы.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Единовременный</w:t>
      </w:r>
      <w:r w:rsidRPr="008928F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928FC">
        <w:rPr>
          <w:rFonts w:ascii="Times New Roman" w:hAnsi="Times New Roman" w:cs="Times New Roman"/>
          <w:bCs/>
          <w:i/>
          <w:iCs/>
          <w:sz w:val="24"/>
          <w:szCs w:val="24"/>
        </w:rPr>
        <w:t>паушальный</w:t>
      </w:r>
      <w:r w:rsidRPr="008928F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8928FC">
        <w:rPr>
          <w:rFonts w:ascii="Times New Roman" w:hAnsi="Times New Roman" w:cs="Times New Roman"/>
          <w:b/>
          <w:sz w:val="24"/>
          <w:szCs w:val="24"/>
        </w:rPr>
        <w:t>платеж</w:t>
      </w:r>
      <w:r w:rsidRPr="008928FC">
        <w:rPr>
          <w:rFonts w:ascii="Times New Roman" w:hAnsi="Times New Roman" w:cs="Times New Roman"/>
          <w:bCs/>
          <w:sz w:val="24"/>
          <w:szCs w:val="24"/>
        </w:rPr>
        <w:t xml:space="preserve"> – единовременный фиксированный платёж, подлежащий оплате Лицензиатом в размере и сроки, предусмотренные Договором.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Ежемесячный платёж</w:t>
      </w:r>
      <w:r w:rsidRPr="008928FC">
        <w:rPr>
          <w:rFonts w:ascii="Times New Roman" w:hAnsi="Times New Roman" w:cs="Times New Roman"/>
          <w:sz w:val="24"/>
          <w:szCs w:val="24"/>
        </w:rPr>
        <w:t xml:space="preserve"> (</w:t>
      </w:r>
      <w:r w:rsidRPr="008928FC">
        <w:rPr>
          <w:rFonts w:ascii="Times New Roman" w:hAnsi="Times New Roman" w:cs="Times New Roman"/>
          <w:i/>
          <w:iCs/>
          <w:sz w:val="24"/>
          <w:szCs w:val="24"/>
        </w:rPr>
        <w:t>Роялти</w:t>
      </w:r>
      <w:r w:rsidRPr="008928FC">
        <w:rPr>
          <w:rFonts w:ascii="Times New Roman" w:hAnsi="Times New Roman" w:cs="Times New Roman"/>
          <w:sz w:val="24"/>
          <w:szCs w:val="24"/>
        </w:rPr>
        <w:t>) – ежемесячный платеж, являющийся частью предусмотренного Договором вознаграждения, уплачиваемый Лицензиатом в пользу Лицензиара за предоставление Лицензиату права использования Ноу-Хау в предусмотренных Договором объёмах (</w:t>
      </w:r>
      <w:r w:rsidRPr="008928FC">
        <w:rPr>
          <w:rFonts w:ascii="Times New Roman" w:hAnsi="Times New Roman" w:cs="Times New Roman"/>
          <w:i/>
          <w:iCs/>
          <w:sz w:val="24"/>
          <w:szCs w:val="24"/>
        </w:rPr>
        <w:t>пределах</w:t>
      </w:r>
      <w:r w:rsidRPr="008928FC">
        <w:rPr>
          <w:rFonts w:ascii="Times New Roman" w:hAnsi="Times New Roman" w:cs="Times New Roman"/>
          <w:sz w:val="24"/>
          <w:szCs w:val="24"/>
        </w:rPr>
        <w:t>).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 xml:space="preserve">Ежемесячный маркетинговый платёж – </w:t>
      </w:r>
      <w:r w:rsidRPr="008928FC">
        <w:rPr>
          <w:rFonts w:ascii="Times New Roman" w:hAnsi="Times New Roman" w:cs="Times New Roman"/>
          <w:sz w:val="24"/>
          <w:szCs w:val="24"/>
        </w:rPr>
        <w:t>ежемесячный платеж, являющийся частью предусмотренного Договором вознаграждения, уплачиваемый Лицензиатом в пользу Лицензиара за проведение федеральной маркетинговой и рекламной программы Лицензиара по продвижению сети «</w:t>
      </w:r>
      <w:proofErr w:type="spellStart"/>
      <w:r w:rsidRPr="008928FC">
        <w:rPr>
          <w:rFonts w:ascii="Times New Roman" w:hAnsi="Times New Roman" w:cs="Times New Roman"/>
          <w:sz w:val="24"/>
          <w:szCs w:val="24"/>
        </w:rPr>
        <w:t>Чио</w:t>
      </w:r>
      <w:proofErr w:type="spellEnd"/>
      <w:r w:rsidRPr="00892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FC">
        <w:rPr>
          <w:rFonts w:ascii="Times New Roman" w:hAnsi="Times New Roman" w:cs="Times New Roman"/>
          <w:sz w:val="24"/>
          <w:szCs w:val="24"/>
        </w:rPr>
        <w:t>Чио</w:t>
      </w:r>
      <w:proofErr w:type="spellEnd"/>
      <w:r w:rsidRPr="008928FC">
        <w:rPr>
          <w:rFonts w:ascii="Times New Roman" w:hAnsi="Times New Roman" w:cs="Times New Roman"/>
          <w:sz w:val="24"/>
          <w:szCs w:val="24"/>
        </w:rPr>
        <w:t>».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Коммерческая</w:t>
      </w:r>
      <w:r w:rsidRPr="008928F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928FC">
        <w:rPr>
          <w:rFonts w:ascii="Times New Roman" w:hAnsi="Times New Roman" w:cs="Times New Roman"/>
          <w:bCs/>
          <w:i/>
          <w:iCs/>
          <w:sz w:val="24"/>
          <w:szCs w:val="24"/>
        </w:rPr>
        <w:t>предпринимательская</w:t>
      </w:r>
      <w:r w:rsidRPr="008928F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8928FC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8928FC">
        <w:rPr>
          <w:rFonts w:ascii="Times New Roman" w:hAnsi="Times New Roman" w:cs="Times New Roman"/>
          <w:sz w:val="24"/>
          <w:szCs w:val="24"/>
        </w:rPr>
        <w:t xml:space="preserve"> – деятельность Лицензиата, осуществляемая с частичным или полным использованием Ноу-Хау и/или по согласованному Сторонами Адресам Объектов, начинающаяся с даты Начала коммерческой деятельности или с даты первой реализации товаров/работ/услуг, осуществлённой в Объектах, в зависимости от того, какое событие наступит ранее.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Коммерческая тайна</w:t>
      </w:r>
      <w:r w:rsidRPr="008928FC">
        <w:rPr>
          <w:rFonts w:ascii="Times New Roman" w:hAnsi="Times New Roman" w:cs="Times New Roman"/>
          <w:sz w:val="24"/>
          <w:szCs w:val="24"/>
        </w:rPr>
        <w:t xml:space="preserve"> - режим конфиденциальности информации, предотвращающий несанкционированный доступ к такой информации.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8928FC">
        <w:rPr>
          <w:rFonts w:ascii="Times New Roman" w:hAnsi="Times New Roman" w:cs="Times New Roman"/>
          <w:sz w:val="24"/>
          <w:szCs w:val="24"/>
        </w:rPr>
        <w:t xml:space="preserve"> – лицо, которое предоставляет Лицензиату право использовать секрет производства (</w:t>
      </w:r>
      <w:r w:rsidRPr="008928FC">
        <w:rPr>
          <w:rFonts w:ascii="Times New Roman" w:hAnsi="Times New Roman" w:cs="Times New Roman"/>
          <w:i/>
          <w:iCs/>
          <w:sz w:val="24"/>
          <w:szCs w:val="24"/>
        </w:rPr>
        <w:t>Ноу-Хау</w:t>
      </w:r>
      <w:r w:rsidRPr="008928FC">
        <w:rPr>
          <w:rFonts w:ascii="Times New Roman" w:hAnsi="Times New Roman" w:cs="Times New Roman"/>
          <w:sz w:val="24"/>
          <w:szCs w:val="24"/>
        </w:rPr>
        <w:t>) в соответствии с условиями настоящего Договора.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Лицензиат</w:t>
      </w:r>
      <w:r w:rsidRPr="008928FC">
        <w:rPr>
          <w:rFonts w:ascii="Times New Roman" w:hAnsi="Times New Roman" w:cs="Times New Roman"/>
          <w:sz w:val="24"/>
          <w:szCs w:val="24"/>
        </w:rPr>
        <w:t xml:space="preserve"> – лицо, которому передаётся доступ к секрету производства (</w:t>
      </w:r>
      <w:r w:rsidRPr="008928FC">
        <w:rPr>
          <w:rFonts w:ascii="Times New Roman" w:hAnsi="Times New Roman" w:cs="Times New Roman"/>
          <w:i/>
          <w:iCs/>
          <w:sz w:val="24"/>
          <w:szCs w:val="24"/>
        </w:rPr>
        <w:t>Ноу-Хау</w:t>
      </w:r>
      <w:r w:rsidRPr="008928FC">
        <w:rPr>
          <w:rFonts w:ascii="Times New Roman" w:hAnsi="Times New Roman" w:cs="Times New Roman"/>
          <w:sz w:val="24"/>
          <w:szCs w:val="24"/>
        </w:rPr>
        <w:t>) и которое получает право использовать Ноу-Хау в соответствии с условиями настоящего Договора.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28FC">
        <w:rPr>
          <w:rFonts w:ascii="Times New Roman" w:hAnsi="Times New Roman" w:cs="Times New Roman"/>
          <w:b/>
          <w:bCs/>
          <w:sz w:val="24"/>
          <w:szCs w:val="24"/>
        </w:rPr>
        <w:t xml:space="preserve">Локальная социальная группа – </w:t>
      </w:r>
      <w:r w:rsidRPr="008928FC">
        <w:rPr>
          <w:rFonts w:ascii="Times New Roman" w:hAnsi="Times New Roman" w:cs="Times New Roman"/>
          <w:sz w:val="24"/>
          <w:szCs w:val="24"/>
        </w:rPr>
        <w:t>группа/сообщество/страница/паблик, доступ к администрированию которой имеется у Лицензиара, с указанием на символику компании «</w:t>
      </w:r>
      <w:hyperlink r:id="rId5" w:tooltip="https://chio-chio.ru/" w:history="1">
        <w:proofErr w:type="spellStart"/>
        <w:r w:rsidRPr="008928F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Чио</w:t>
        </w:r>
        <w:proofErr w:type="spellEnd"/>
        <w:r w:rsidRPr="008928F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proofErr w:type="spellStart"/>
        <w:r w:rsidRPr="008928F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Чио</w:t>
        </w:r>
        <w:proofErr w:type="spellEnd"/>
      </w:hyperlink>
      <w:r w:rsidRPr="008928FC">
        <w:rPr>
          <w:rFonts w:ascii="Times New Roman" w:hAnsi="Times New Roman" w:cs="Times New Roman"/>
          <w:sz w:val="24"/>
          <w:szCs w:val="24"/>
        </w:rPr>
        <w:t>» в социальной сети (</w:t>
      </w:r>
      <w:proofErr w:type="spellStart"/>
      <w:r w:rsidRPr="008928FC">
        <w:rPr>
          <w:rFonts w:ascii="Times New Roman" w:hAnsi="Times New Roman" w:cs="Times New Roman"/>
          <w:i/>
          <w:iCs/>
          <w:sz w:val="24"/>
          <w:szCs w:val="24"/>
        </w:rPr>
        <w:t>Вконтакте</w:t>
      </w:r>
      <w:proofErr w:type="spellEnd"/>
      <w:r w:rsidRPr="008928F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928FC">
        <w:rPr>
          <w:rFonts w:ascii="Times New Roman" w:hAnsi="Times New Roman" w:cs="Times New Roman"/>
          <w:i/>
          <w:iCs/>
          <w:sz w:val="24"/>
          <w:szCs w:val="24"/>
        </w:rPr>
        <w:lastRenderedPageBreak/>
        <w:t>FaceBook</w:t>
      </w:r>
      <w:proofErr w:type="spellEnd"/>
      <w:r w:rsidRPr="008928F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928FC">
        <w:rPr>
          <w:rFonts w:ascii="Times New Roman" w:hAnsi="Times New Roman" w:cs="Times New Roman"/>
          <w:i/>
          <w:iCs/>
          <w:sz w:val="24"/>
          <w:szCs w:val="24"/>
        </w:rPr>
        <w:t>Instagram</w:t>
      </w:r>
      <w:proofErr w:type="spellEnd"/>
      <w:r w:rsidRPr="008928FC">
        <w:rPr>
          <w:rFonts w:ascii="Times New Roman" w:hAnsi="Times New Roman" w:cs="Times New Roman"/>
          <w:i/>
          <w:iCs/>
          <w:sz w:val="24"/>
          <w:szCs w:val="24"/>
        </w:rPr>
        <w:t xml:space="preserve"> и др. на усмотрение Лицензиара</w:t>
      </w:r>
      <w:r w:rsidRPr="008928FC">
        <w:rPr>
          <w:rFonts w:ascii="Times New Roman" w:hAnsi="Times New Roman" w:cs="Times New Roman"/>
          <w:sz w:val="24"/>
          <w:szCs w:val="24"/>
        </w:rPr>
        <w:t>), созданная в целях продвижения на рынке товаров и услуг, изготавливаемых и оказываемых Лицензиатом, для Клиентов/Гостей Объекта на Территории, согласованной Сторонами для осуществления Лицензиатом предпринимательской деятельности.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Начало предпринимательской (</w:t>
      </w:r>
      <w:r w:rsidRPr="008928FC">
        <w:rPr>
          <w:rFonts w:ascii="Times New Roman" w:hAnsi="Times New Roman" w:cs="Times New Roman"/>
          <w:b/>
          <w:i/>
          <w:iCs/>
          <w:sz w:val="24"/>
          <w:szCs w:val="24"/>
        </w:rPr>
        <w:t>коммерческой</w:t>
      </w:r>
      <w:r w:rsidRPr="008928FC">
        <w:rPr>
          <w:rFonts w:ascii="Times New Roman" w:hAnsi="Times New Roman" w:cs="Times New Roman"/>
          <w:b/>
          <w:sz w:val="24"/>
          <w:szCs w:val="24"/>
        </w:rPr>
        <w:t>) деятельности</w:t>
      </w:r>
      <w:r w:rsidRPr="008928FC">
        <w:rPr>
          <w:rFonts w:ascii="Times New Roman" w:hAnsi="Times New Roman" w:cs="Times New Roman"/>
          <w:sz w:val="24"/>
          <w:szCs w:val="24"/>
        </w:rPr>
        <w:t xml:space="preserve"> – дата, с которой Лицензиат фактически начал или должен начать оказывать услуги, выполнять работы и/или производить товары с использованием Секрета производства (</w:t>
      </w:r>
      <w:r w:rsidRPr="008928FC">
        <w:rPr>
          <w:rFonts w:ascii="Times New Roman" w:hAnsi="Times New Roman" w:cs="Times New Roman"/>
          <w:i/>
          <w:iCs/>
          <w:sz w:val="24"/>
          <w:szCs w:val="24"/>
        </w:rPr>
        <w:t>Ноу-Хау</w:t>
      </w:r>
      <w:r w:rsidRPr="008928FC">
        <w:rPr>
          <w:rFonts w:ascii="Times New Roman" w:hAnsi="Times New Roman" w:cs="Times New Roman"/>
          <w:sz w:val="24"/>
          <w:szCs w:val="24"/>
        </w:rPr>
        <w:t>) и Системы и/или комплекса исключительных прав.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Ноу-Хау (</w:t>
      </w:r>
      <w:r w:rsidRPr="008928FC">
        <w:rPr>
          <w:rFonts w:ascii="Times New Roman" w:hAnsi="Times New Roman" w:cs="Times New Roman"/>
          <w:b/>
          <w:i/>
          <w:iCs/>
          <w:sz w:val="24"/>
          <w:szCs w:val="24"/>
        </w:rPr>
        <w:t>Секрет производства</w:t>
      </w:r>
      <w:r w:rsidRPr="008928FC">
        <w:rPr>
          <w:rFonts w:ascii="Times New Roman" w:hAnsi="Times New Roman" w:cs="Times New Roman"/>
          <w:b/>
          <w:sz w:val="24"/>
          <w:szCs w:val="24"/>
        </w:rPr>
        <w:t>)</w:t>
      </w:r>
      <w:r w:rsidRPr="008928FC">
        <w:rPr>
          <w:rFonts w:ascii="Times New Roman" w:hAnsi="Times New Roman" w:cs="Times New Roman"/>
          <w:sz w:val="24"/>
          <w:szCs w:val="24"/>
        </w:rPr>
        <w:t xml:space="preserve"> – информация, принадлежащая и/или предоставленная Лицензиару, которая не является достоянием гласности (</w:t>
      </w:r>
      <w:r w:rsidRPr="008928FC">
        <w:rPr>
          <w:rFonts w:ascii="Times New Roman" w:hAnsi="Times New Roman" w:cs="Times New Roman"/>
          <w:i/>
          <w:iCs/>
          <w:sz w:val="24"/>
          <w:szCs w:val="24"/>
        </w:rPr>
        <w:t>не предоставляется свободный доступ на законных основаниях</w:t>
      </w:r>
      <w:r w:rsidRPr="008928FC">
        <w:rPr>
          <w:rFonts w:ascii="Times New Roman" w:hAnsi="Times New Roman" w:cs="Times New Roman"/>
          <w:sz w:val="24"/>
          <w:szCs w:val="24"/>
        </w:rPr>
        <w:t xml:space="preserve">), имеет ценность благодаря своему конфиденциальному характеру, и в которую без ограничений включаются чертежи, спецификации и технические данные, касающиеся проектировки и строительства Объекта, информация по спецификациям, расположению и установке оборудования в Объекта, описание операционных процессов и другая информация в отношении осуществления Коммерческой деятельности. Далее Стороны под термином Ноу-Хау </w:t>
      </w:r>
      <w:proofErr w:type="gramStart"/>
      <w:r w:rsidRPr="008928FC">
        <w:rPr>
          <w:rFonts w:ascii="Times New Roman" w:hAnsi="Times New Roman" w:cs="Times New Roman"/>
          <w:sz w:val="24"/>
          <w:szCs w:val="24"/>
        </w:rPr>
        <w:t>понимают</w:t>
      </w:r>
      <w:proofErr w:type="gramEnd"/>
      <w:r w:rsidRPr="008928FC">
        <w:rPr>
          <w:rFonts w:ascii="Times New Roman" w:hAnsi="Times New Roman" w:cs="Times New Roman"/>
          <w:sz w:val="24"/>
          <w:szCs w:val="24"/>
        </w:rPr>
        <w:t xml:space="preserve"> как один, так и несколько секретов производства, если Договором прямо не будет предусмотрено иное.</w:t>
      </w:r>
    </w:p>
    <w:p w:rsidR="00A07F2A" w:rsidRPr="008928FC" w:rsidRDefault="00A07F2A" w:rsidP="00A07F2A">
      <w:p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sz w:val="24"/>
          <w:szCs w:val="24"/>
        </w:rPr>
        <w:t>Лицензиат настоящим дает своё согласие на одностороннее изменение Лицензиаром Секрета производства (</w:t>
      </w:r>
      <w:r w:rsidRPr="008928FC">
        <w:rPr>
          <w:rFonts w:ascii="Times New Roman" w:hAnsi="Times New Roman" w:cs="Times New Roman"/>
          <w:i/>
          <w:iCs/>
          <w:sz w:val="24"/>
          <w:szCs w:val="24"/>
        </w:rPr>
        <w:t>Ноу-Хау</w:t>
      </w:r>
      <w:r w:rsidRPr="008928FC">
        <w:rPr>
          <w:rFonts w:ascii="Times New Roman" w:hAnsi="Times New Roman" w:cs="Times New Roman"/>
          <w:sz w:val="24"/>
          <w:szCs w:val="24"/>
        </w:rPr>
        <w:t>) и согласен использовать Секрет производства (</w:t>
      </w:r>
      <w:r w:rsidRPr="008928FC">
        <w:rPr>
          <w:rFonts w:ascii="Times New Roman" w:hAnsi="Times New Roman" w:cs="Times New Roman"/>
          <w:i/>
          <w:iCs/>
          <w:sz w:val="24"/>
          <w:szCs w:val="24"/>
        </w:rPr>
        <w:t>Ноу-Хау</w:t>
      </w:r>
      <w:r w:rsidRPr="008928FC">
        <w:rPr>
          <w:rFonts w:ascii="Times New Roman" w:hAnsi="Times New Roman" w:cs="Times New Roman"/>
          <w:sz w:val="24"/>
          <w:szCs w:val="24"/>
        </w:rPr>
        <w:t>), предоставленную и/или измененную Лицензиаром на усмотрение последнего.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bCs/>
          <w:sz w:val="24"/>
          <w:szCs w:val="24"/>
        </w:rPr>
        <w:t>Объекты и/или Фирменные салоны</w:t>
      </w:r>
      <w:r w:rsidRPr="008928FC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Hlk78303378"/>
      <w:r w:rsidRPr="008928FC">
        <w:rPr>
          <w:rFonts w:ascii="Times New Roman" w:hAnsi="Times New Roman" w:cs="Times New Roman"/>
          <w:sz w:val="24"/>
          <w:szCs w:val="24"/>
        </w:rPr>
        <w:t xml:space="preserve">фирменные </w:t>
      </w:r>
      <w:hyperlink r:id="rId6" w:tooltip="https://chio-chio.ru/" w:history="1">
        <w:r w:rsidRPr="008928FC">
          <w:rPr>
            <w:rStyle w:val="a3"/>
            <w:rFonts w:ascii="Times New Roman" w:hAnsi="Times New Roman" w:cs="Times New Roman"/>
            <w:sz w:val="24"/>
            <w:szCs w:val="24"/>
          </w:rPr>
          <w:t>экспресс-парикмахерские</w:t>
        </w:r>
      </w:hyperlink>
      <w:r w:rsidRPr="008928FC">
        <w:rPr>
          <w:rFonts w:ascii="Times New Roman" w:hAnsi="Times New Roman" w:cs="Times New Roman"/>
          <w:sz w:val="24"/>
          <w:szCs w:val="24"/>
        </w:rPr>
        <w:t>, организуемые и функционирующие с использованием секрета производства (</w:t>
      </w:r>
      <w:r w:rsidRPr="008928FC">
        <w:rPr>
          <w:rFonts w:ascii="Times New Roman" w:hAnsi="Times New Roman" w:cs="Times New Roman"/>
          <w:i/>
          <w:iCs/>
          <w:sz w:val="24"/>
          <w:szCs w:val="24"/>
        </w:rPr>
        <w:t>Ноу-Хау</w:t>
      </w:r>
      <w:r w:rsidRPr="008928FC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8928FC">
        <w:rPr>
          <w:rFonts w:ascii="Times New Roman" w:hAnsi="Times New Roman" w:cs="Times New Roman"/>
          <w:sz w:val="24"/>
          <w:szCs w:val="24"/>
        </w:rPr>
        <w:t xml:space="preserve"> и размещенные в помещении по адресам, согласованным Сторонами. Далее Стороны под термином </w:t>
      </w:r>
      <w:hyperlink r:id="rId7" w:tooltip="https://chio-chio.ru/" w:history="1">
        <w:r w:rsidRPr="008928FC">
          <w:rPr>
            <w:rStyle w:val="a3"/>
            <w:rFonts w:ascii="Times New Roman" w:hAnsi="Times New Roman" w:cs="Times New Roman"/>
            <w:sz w:val="24"/>
            <w:szCs w:val="24"/>
          </w:rPr>
          <w:t>экспресс-парикмахерская</w:t>
        </w:r>
      </w:hyperlink>
      <w:r w:rsidRPr="008928FC">
        <w:rPr>
          <w:rFonts w:ascii="Times New Roman" w:hAnsi="Times New Roman" w:cs="Times New Roman"/>
          <w:sz w:val="24"/>
          <w:szCs w:val="24"/>
        </w:rPr>
        <w:t xml:space="preserve"> понимают как одну, так и несколько </w:t>
      </w:r>
      <w:hyperlink r:id="rId8" w:tooltip="https://chio-chio.ru/" w:history="1">
        <w:r w:rsidRPr="008928FC">
          <w:rPr>
            <w:rStyle w:val="a3"/>
            <w:rFonts w:ascii="Times New Roman" w:hAnsi="Times New Roman" w:cs="Times New Roman"/>
            <w:sz w:val="24"/>
            <w:szCs w:val="24"/>
          </w:rPr>
          <w:t>экспресс-парикмахерских</w:t>
        </w:r>
      </w:hyperlink>
      <w:r w:rsidRPr="008928FC">
        <w:rPr>
          <w:rFonts w:ascii="Times New Roman" w:hAnsi="Times New Roman" w:cs="Times New Roman"/>
          <w:sz w:val="24"/>
          <w:szCs w:val="24"/>
        </w:rPr>
        <w:t>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bCs/>
          <w:sz w:val="24"/>
          <w:szCs w:val="24"/>
        </w:rPr>
        <w:t>Операционный аудит</w:t>
      </w:r>
      <w:r w:rsidRPr="008928FC">
        <w:rPr>
          <w:rFonts w:ascii="Times New Roman" w:hAnsi="Times New Roman" w:cs="Times New Roman"/>
          <w:sz w:val="24"/>
          <w:szCs w:val="24"/>
        </w:rPr>
        <w:t xml:space="preserve"> – формат проверки Объектов Лицензиата на предмет соблюдения ими стандартов, регламентов и требований, установленных Лицензиаром; проверка в таком формате может быть произведена как Лицензиаром, так и Третьими лицами, и должны быть компенсирована Лицензиатом на основании отдельных счетов.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Программа Тайный покупатель</w:t>
      </w:r>
      <w:r w:rsidRPr="008928FC">
        <w:rPr>
          <w:rFonts w:ascii="Times New Roman" w:hAnsi="Times New Roman" w:cs="Times New Roman"/>
          <w:sz w:val="24"/>
          <w:szCs w:val="24"/>
        </w:rPr>
        <w:t xml:space="preserve"> – программа, периодически проводимая Третьими лицами и/или организуемая Лицензиаром для проведения анонимной оценки </w:t>
      </w:r>
      <w:bookmarkStart w:id="1" w:name="_Hlk71715095"/>
      <w:r w:rsidRPr="008928FC">
        <w:rPr>
          <w:rFonts w:ascii="Times New Roman" w:hAnsi="Times New Roman" w:cs="Times New Roman"/>
          <w:sz w:val="24"/>
          <w:szCs w:val="24"/>
        </w:rPr>
        <w:t xml:space="preserve">Объектов </w:t>
      </w:r>
      <w:bookmarkEnd w:id="1"/>
      <w:r w:rsidRPr="008928FC">
        <w:rPr>
          <w:rFonts w:ascii="Times New Roman" w:hAnsi="Times New Roman" w:cs="Times New Roman"/>
          <w:sz w:val="24"/>
          <w:szCs w:val="24"/>
        </w:rPr>
        <w:t>Лицензиата.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Производные Ноу-Хау</w:t>
      </w:r>
      <w:r w:rsidRPr="008928F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928FC">
        <w:rPr>
          <w:rFonts w:ascii="Times New Roman" w:hAnsi="Times New Roman" w:cs="Times New Roman"/>
          <w:sz w:val="24"/>
          <w:szCs w:val="24"/>
        </w:rPr>
        <w:t>новые версии Ноу-Хау и/или каких-либо составных элементов Ноу-Хау, созданные в том числе Лицензиатом в результате доработок и/или по иным причинам.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Сайт</w:t>
      </w:r>
      <w:r w:rsidRPr="008928FC">
        <w:rPr>
          <w:rFonts w:ascii="Times New Roman" w:hAnsi="Times New Roman" w:cs="Times New Roman"/>
          <w:sz w:val="24"/>
          <w:szCs w:val="24"/>
        </w:rPr>
        <w:t xml:space="preserve"> - совокупность программ для электронных вычислительных машин и иной информации, содержащейся в информационной системе Лицензиара, доступ к которой обеспечивается посредством сети Интернет по Доменным именам и (или) по сетевым адресам (</w:t>
      </w:r>
      <w:proofErr w:type="spellStart"/>
      <w:r w:rsidRPr="008928FC">
        <w:rPr>
          <w:rFonts w:ascii="Times New Roman" w:hAnsi="Times New Roman" w:cs="Times New Roman"/>
          <w:i/>
          <w:iCs/>
          <w:sz w:val="24"/>
          <w:szCs w:val="24"/>
        </w:rPr>
        <w:t>ip</w:t>
      </w:r>
      <w:proofErr w:type="spellEnd"/>
      <w:r w:rsidRPr="008928FC">
        <w:rPr>
          <w:rFonts w:ascii="Times New Roman" w:hAnsi="Times New Roman" w:cs="Times New Roman"/>
          <w:i/>
          <w:iCs/>
          <w:sz w:val="24"/>
          <w:szCs w:val="24"/>
        </w:rPr>
        <w:t>-адресам</w:t>
      </w:r>
      <w:r w:rsidRPr="008928FC">
        <w:rPr>
          <w:rFonts w:ascii="Times New Roman" w:hAnsi="Times New Roman" w:cs="Times New Roman"/>
          <w:sz w:val="24"/>
          <w:szCs w:val="24"/>
        </w:rPr>
        <w:t xml:space="preserve">). В целях </w:t>
      </w:r>
      <w:r w:rsidRPr="008928FC">
        <w:rPr>
          <w:rFonts w:ascii="Times New Roman" w:hAnsi="Times New Roman" w:cs="Times New Roman"/>
          <w:sz w:val="24"/>
          <w:szCs w:val="24"/>
        </w:rPr>
        <w:lastRenderedPageBreak/>
        <w:t>Договора под Сайтом понимается место размещения Документации и сведений, относящихся к Ноу-Хау. Вся информация и Документация, размещенная на Сайте, является частью Ноу-Хау.</w:t>
      </w:r>
    </w:p>
    <w:p w:rsidR="00A07F2A" w:rsidRPr="008928FC" w:rsidRDefault="00A07F2A" w:rsidP="00A07F2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 xml:space="preserve">Система услуг </w:t>
      </w:r>
      <w:r w:rsidRPr="008928FC">
        <w:rPr>
          <w:rFonts w:ascii="Times New Roman" w:hAnsi="Times New Roman" w:cs="Times New Roman"/>
          <w:sz w:val="24"/>
          <w:szCs w:val="24"/>
        </w:rPr>
        <w:t>– услуги, требования к которым устанавливаются Лицензиаром, которые должны быть оказаны Лицензиату Третьими лицами, согласованными Лицензиаром, и/или самим Лицензиаром (</w:t>
      </w:r>
      <w:r w:rsidRPr="008928FC">
        <w:rPr>
          <w:rFonts w:ascii="Times New Roman" w:hAnsi="Times New Roman" w:cs="Times New Roman"/>
          <w:i/>
          <w:iCs/>
          <w:sz w:val="24"/>
          <w:szCs w:val="24"/>
        </w:rPr>
        <w:t>по его усмотрению</w:t>
      </w:r>
      <w:r w:rsidRPr="008928FC">
        <w:rPr>
          <w:rFonts w:ascii="Times New Roman" w:hAnsi="Times New Roman" w:cs="Times New Roman"/>
          <w:sz w:val="24"/>
          <w:szCs w:val="24"/>
        </w:rPr>
        <w:t>) с целью наиболее эффективного использования Ноу-Хау Лицензиатом.</w:t>
      </w:r>
    </w:p>
    <w:p w:rsidR="00A07F2A" w:rsidRPr="008928FC" w:rsidRDefault="00A07F2A" w:rsidP="00A07F2A">
      <w:p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sz w:val="24"/>
          <w:szCs w:val="24"/>
        </w:rPr>
        <w:t>Лицензиат настоящим дает своё согласие на одностороннее изменение Лицензиаром Системы услуг и согласен использовать Систему услуг, предоставленную и/или измененную Лицензиаром на усмотрение последнего.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Средства наружной рекламы</w:t>
      </w:r>
      <w:r w:rsidRPr="008928FC">
        <w:rPr>
          <w:rFonts w:ascii="Times New Roman" w:hAnsi="Times New Roman" w:cs="Times New Roman"/>
          <w:sz w:val="24"/>
          <w:szCs w:val="24"/>
        </w:rPr>
        <w:t xml:space="preserve"> – постоянная вывеска/рекламный баннер с указанием на графическое изображение, утверждённое Лицензиаром, изготавливаемая, в том числе, в виде световых букв или светового короба из металлоконструкций с акриловым стеклом.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Тайный покупатель</w:t>
      </w:r>
      <w:r w:rsidRPr="008928FC">
        <w:rPr>
          <w:rFonts w:ascii="Times New Roman" w:hAnsi="Times New Roman" w:cs="Times New Roman"/>
          <w:bCs/>
          <w:sz w:val="24"/>
          <w:szCs w:val="24"/>
        </w:rPr>
        <w:t xml:space="preserve"> - метод исследования, который применяется как в рамках </w:t>
      </w:r>
      <w:hyperlink r:id="rId9" w:tooltip="Маркетинговое исследование" w:history="1">
        <w:r w:rsidRPr="008928FC">
          <w:rPr>
            <w:rStyle w:val="a3"/>
            <w:rFonts w:ascii="Times New Roman" w:hAnsi="Times New Roman" w:cs="Times New Roman"/>
            <w:bCs/>
            <w:sz w:val="24"/>
            <w:szCs w:val="24"/>
          </w:rPr>
          <w:t>маркетингового исследования</w:t>
        </w:r>
      </w:hyperlink>
      <w:r w:rsidRPr="008928FC">
        <w:rPr>
          <w:rFonts w:ascii="Times New Roman" w:hAnsi="Times New Roman" w:cs="Times New Roman"/>
          <w:bCs/>
          <w:sz w:val="24"/>
          <w:szCs w:val="24"/>
        </w:rPr>
        <w:t>, направленного на оценку потребительского опыта, полученного клиентом в процессе приобретения товара или услуги у Лицензиата, так и с целью решения организационных задач, например, измерения уровня соблюдения стандартов обслуживания Клиентов сотрудниками Лицензиата.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Территория</w:t>
      </w:r>
      <w:r w:rsidRPr="008928FC">
        <w:rPr>
          <w:rFonts w:ascii="Times New Roman" w:hAnsi="Times New Roman" w:cs="Times New Roman"/>
          <w:sz w:val="24"/>
          <w:szCs w:val="24"/>
        </w:rPr>
        <w:t xml:space="preserve"> – географически определённая местность, где Лицензиату предоставлено право использования прав (</w:t>
      </w:r>
      <w:r w:rsidRPr="008928FC">
        <w:rPr>
          <w:rFonts w:ascii="Times New Roman" w:hAnsi="Times New Roman" w:cs="Times New Roman"/>
          <w:i/>
          <w:iCs/>
          <w:sz w:val="24"/>
          <w:szCs w:val="24"/>
        </w:rPr>
        <w:t>секрета производства</w:t>
      </w:r>
      <w:r w:rsidRPr="008928FC">
        <w:rPr>
          <w:rFonts w:ascii="Times New Roman" w:hAnsi="Times New Roman" w:cs="Times New Roman"/>
          <w:sz w:val="24"/>
          <w:szCs w:val="24"/>
        </w:rPr>
        <w:t>), предоставляемых на основании Договора, в том числе для открытия Объектов. Территория может согласовываться Сторонами как в Договоре, так и в дополнительных соглашениях.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bCs/>
          <w:sz w:val="24"/>
          <w:szCs w:val="24"/>
        </w:rPr>
        <w:t>Центр обработки телефонных заказов</w:t>
      </w:r>
      <w:r w:rsidRPr="008928FC">
        <w:rPr>
          <w:rFonts w:ascii="Times New Roman" w:hAnsi="Times New Roman" w:cs="Times New Roman"/>
          <w:sz w:val="24"/>
          <w:szCs w:val="24"/>
        </w:rPr>
        <w:t xml:space="preserve"> (далее – «</w:t>
      </w:r>
      <w:proofErr w:type="spellStart"/>
      <w:r w:rsidRPr="008928FC">
        <w:rPr>
          <w:rFonts w:ascii="Times New Roman" w:hAnsi="Times New Roman" w:cs="Times New Roman"/>
          <w:b/>
          <w:sz w:val="24"/>
          <w:szCs w:val="24"/>
        </w:rPr>
        <w:t>колл</w:t>
      </w:r>
      <w:proofErr w:type="spellEnd"/>
      <w:r w:rsidRPr="008928FC">
        <w:rPr>
          <w:rFonts w:ascii="Times New Roman" w:hAnsi="Times New Roman" w:cs="Times New Roman"/>
          <w:b/>
          <w:sz w:val="24"/>
          <w:szCs w:val="24"/>
        </w:rPr>
        <w:t>-центр»</w:t>
      </w:r>
      <w:proofErr w:type="gramStart"/>
      <w:r w:rsidRPr="008928FC">
        <w:rPr>
          <w:rFonts w:ascii="Times New Roman" w:hAnsi="Times New Roman" w:cs="Times New Roman"/>
          <w:b/>
          <w:sz w:val="24"/>
          <w:szCs w:val="24"/>
        </w:rPr>
        <w:t>/«</w:t>
      </w:r>
      <w:proofErr w:type="spellStart"/>
      <w:proofErr w:type="gramEnd"/>
      <w:r w:rsidRPr="008928FC">
        <w:rPr>
          <w:rFonts w:ascii="Times New Roman" w:hAnsi="Times New Roman" w:cs="Times New Roman"/>
          <w:b/>
          <w:sz w:val="24"/>
          <w:szCs w:val="24"/>
        </w:rPr>
        <w:t>call</w:t>
      </w:r>
      <w:proofErr w:type="spellEnd"/>
      <w:r w:rsidRPr="008928FC">
        <w:rPr>
          <w:rFonts w:ascii="Times New Roman" w:hAnsi="Times New Roman" w:cs="Times New Roman"/>
          <w:b/>
          <w:sz w:val="24"/>
          <w:szCs w:val="24"/>
        </w:rPr>
        <w:t>-центр</w:t>
      </w:r>
      <w:r w:rsidRPr="008928FC">
        <w:rPr>
          <w:rFonts w:ascii="Times New Roman" w:hAnsi="Times New Roman" w:cs="Times New Roman"/>
          <w:sz w:val="24"/>
          <w:szCs w:val="24"/>
        </w:rPr>
        <w:t>») – организации, согласованные Лицензиаром, имеющие одной их своих целей обработку клиентских телефонных заказов/обращений и передачу указанных заказов/обращений в Объекты Лицензиата.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28FC">
        <w:rPr>
          <w:rFonts w:ascii="Times New Roman" w:hAnsi="Times New Roman" w:cs="Times New Roman"/>
          <w:b/>
          <w:sz w:val="24"/>
          <w:szCs w:val="24"/>
        </w:rPr>
        <w:t>Электронный документ</w:t>
      </w:r>
      <w:r w:rsidRPr="008928FC">
        <w:rPr>
          <w:rFonts w:ascii="Times New Roman" w:hAnsi="Times New Roman" w:cs="Times New Roman"/>
          <w:sz w:val="24"/>
          <w:szCs w:val="24"/>
        </w:rPr>
        <w:t xml:space="preserve"> -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(</w:t>
      </w:r>
      <w:r w:rsidRPr="008928FC">
        <w:rPr>
          <w:rFonts w:ascii="Times New Roman" w:hAnsi="Times New Roman" w:cs="Times New Roman"/>
          <w:i/>
          <w:sz w:val="24"/>
          <w:szCs w:val="24"/>
        </w:rPr>
        <w:t>в том числе Сети Интернет</w:t>
      </w:r>
      <w:r w:rsidRPr="008928FC">
        <w:rPr>
          <w:rFonts w:ascii="Times New Roman" w:hAnsi="Times New Roman" w:cs="Times New Roman"/>
          <w:sz w:val="24"/>
          <w:szCs w:val="24"/>
        </w:rPr>
        <w:t>) или обработки в информационных системах.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FC">
        <w:rPr>
          <w:rFonts w:ascii="Times New Roman" w:hAnsi="Times New Roman" w:cs="Times New Roman"/>
          <w:b/>
          <w:bCs/>
          <w:sz w:val="24"/>
          <w:szCs w:val="24"/>
          <w:lang w:val="en-GB"/>
        </w:rPr>
        <w:t>Business</w:t>
      </w:r>
      <w:r w:rsidRPr="00892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8FC">
        <w:rPr>
          <w:rFonts w:ascii="Times New Roman" w:hAnsi="Times New Roman" w:cs="Times New Roman"/>
          <w:b/>
          <w:bCs/>
          <w:sz w:val="24"/>
          <w:szCs w:val="24"/>
          <w:lang w:val="en-GB"/>
        </w:rPr>
        <w:t>Intelligence</w:t>
      </w:r>
      <w:r w:rsidRPr="008928FC">
        <w:rPr>
          <w:rFonts w:ascii="Times New Roman" w:hAnsi="Times New Roman" w:cs="Times New Roman"/>
          <w:b/>
          <w:bCs/>
          <w:sz w:val="24"/>
          <w:szCs w:val="24"/>
        </w:rPr>
        <w:t xml:space="preserve"> или</w:t>
      </w:r>
      <w:r w:rsidRPr="008928F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928FC">
        <w:rPr>
          <w:rFonts w:ascii="Times New Roman" w:hAnsi="Times New Roman" w:cs="Times New Roman"/>
          <w:b/>
          <w:bCs/>
          <w:sz w:val="24"/>
          <w:szCs w:val="24"/>
          <w:lang w:val="en-GB"/>
        </w:rPr>
        <w:t>BI</w:t>
      </w:r>
      <w:r w:rsidRPr="008928F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8928FC">
        <w:rPr>
          <w:rFonts w:ascii="Times New Roman" w:hAnsi="Times New Roman" w:cs="Times New Roman"/>
          <w:sz w:val="24"/>
          <w:szCs w:val="24"/>
        </w:rPr>
        <w:t xml:space="preserve">обозначение компьютерных методов и инструментов для организаций, обеспечивающих перевод транзакционной деловой информации в </w:t>
      </w:r>
      <w:proofErr w:type="spellStart"/>
      <w:r w:rsidRPr="008928FC">
        <w:rPr>
          <w:rFonts w:ascii="Times New Roman" w:hAnsi="Times New Roman" w:cs="Times New Roman"/>
          <w:sz w:val="24"/>
          <w:szCs w:val="24"/>
        </w:rPr>
        <w:t>человекочитаемую</w:t>
      </w:r>
      <w:proofErr w:type="spellEnd"/>
      <w:r w:rsidRPr="008928FC">
        <w:rPr>
          <w:rFonts w:ascii="Times New Roman" w:hAnsi="Times New Roman" w:cs="Times New Roman"/>
          <w:sz w:val="24"/>
          <w:szCs w:val="24"/>
        </w:rPr>
        <w:t xml:space="preserve"> форму, пригодную для </w:t>
      </w:r>
      <w:hyperlink r:id="rId10" w:tooltip="Бизнес-анализ" w:history="1">
        <w:r w:rsidRPr="008928FC">
          <w:rPr>
            <w:rStyle w:val="a3"/>
            <w:rFonts w:ascii="Times New Roman" w:hAnsi="Times New Roman" w:cs="Times New Roman"/>
            <w:sz w:val="24"/>
            <w:szCs w:val="24"/>
          </w:rPr>
          <w:t>бизнес-анализа</w:t>
        </w:r>
      </w:hyperlink>
      <w:r w:rsidRPr="008928FC">
        <w:rPr>
          <w:rFonts w:ascii="Times New Roman" w:hAnsi="Times New Roman" w:cs="Times New Roman"/>
          <w:sz w:val="24"/>
          <w:szCs w:val="24"/>
        </w:rPr>
        <w:t>, а также средства для массовой работы с такой обработанной информацией.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28FC">
        <w:rPr>
          <w:rFonts w:ascii="Times New Roman" w:hAnsi="Times New Roman" w:cs="Times New Roman"/>
          <w:b/>
          <w:bCs/>
          <w:sz w:val="24"/>
          <w:szCs w:val="24"/>
        </w:rPr>
        <w:t>CRM-система</w:t>
      </w:r>
      <w:r w:rsidRPr="008928FC">
        <w:rPr>
          <w:rFonts w:ascii="Times New Roman" w:hAnsi="Times New Roman" w:cs="Times New Roman"/>
          <w:sz w:val="24"/>
          <w:szCs w:val="24"/>
        </w:rPr>
        <w:t xml:space="preserve"> – это программа для ЭВМ, предназначенная для автоматизации стратегий взаимодействия с Заказчиками (</w:t>
      </w:r>
      <w:r w:rsidRPr="008928FC">
        <w:rPr>
          <w:rFonts w:ascii="Times New Roman" w:hAnsi="Times New Roman" w:cs="Times New Roman"/>
          <w:i/>
          <w:iCs/>
          <w:sz w:val="24"/>
          <w:szCs w:val="24"/>
        </w:rPr>
        <w:t>Клиентами</w:t>
      </w:r>
      <w:r w:rsidRPr="008928FC">
        <w:rPr>
          <w:rFonts w:ascii="Times New Roman" w:hAnsi="Times New Roman" w:cs="Times New Roman"/>
          <w:sz w:val="24"/>
          <w:szCs w:val="24"/>
        </w:rPr>
        <w:t xml:space="preserve">) Лицензиата, в частности, для повышения уровня продаж, оптимизации маркетинга и улучшения обслуживания Клиентов, в том числе путём сохранения информации о клиентах и истории взаимоотношений с ними, </w:t>
      </w:r>
      <w:r w:rsidRPr="008928FC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установления и улучшения бизнес-процессов, а также последующего анализа результатов, находящаяся в сети Интернет по адресу: </w:t>
      </w:r>
      <w:hyperlink r:id="rId11" w:tooltip="https://www.yclients.com/" w:history="1">
        <w:r w:rsidRPr="008928FC">
          <w:rPr>
            <w:rStyle w:val="a3"/>
            <w:rFonts w:ascii="Times New Roman" w:hAnsi="Times New Roman" w:cs="Times New Roman"/>
            <w:sz w:val="24"/>
            <w:szCs w:val="24"/>
          </w:rPr>
          <w:t>https://www.yclients.com/</w:t>
        </w:r>
      </w:hyperlink>
      <w:r w:rsidRPr="008928FC">
        <w:rPr>
          <w:rFonts w:ascii="Times New Roman" w:hAnsi="Times New Roman" w:cs="Times New Roman"/>
          <w:sz w:val="24"/>
          <w:szCs w:val="24"/>
        </w:rPr>
        <w:t>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28FC">
        <w:rPr>
          <w:rFonts w:ascii="Times New Roman" w:hAnsi="Times New Roman" w:cs="Times New Roman"/>
          <w:b/>
          <w:bCs/>
          <w:sz w:val="24"/>
          <w:szCs w:val="24"/>
          <w:lang w:val="en-GB"/>
        </w:rPr>
        <w:t>NPS</w:t>
      </w:r>
      <w:r w:rsidRPr="00892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28FC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proofErr w:type="spellStart"/>
      <w:r w:rsidRPr="008928FC">
        <w:rPr>
          <w:rFonts w:ascii="Times New Roman" w:hAnsi="Times New Roman" w:cs="Times New Roman"/>
          <w:b/>
          <w:sz w:val="24"/>
          <w:szCs w:val="24"/>
        </w:rPr>
        <w:t>Net</w:t>
      </w:r>
      <w:proofErr w:type="spellEnd"/>
      <w:r w:rsidRPr="008928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8FC">
        <w:rPr>
          <w:rFonts w:ascii="Times New Roman" w:hAnsi="Times New Roman" w:cs="Times New Roman"/>
          <w:b/>
          <w:sz w:val="24"/>
          <w:szCs w:val="24"/>
        </w:rPr>
        <w:t>Promoter</w:t>
      </w:r>
      <w:proofErr w:type="spellEnd"/>
      <w:r w:rsidRPr="008928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8FC">
        <w:rPr>
          <w:rFonts w:ascii="Times New Roman" w:hAnsi="Times New Roman" w:cs="Times New Roman"/>
          <w:b/>
          <w:sz w:val="24"/>
          <w:szCs w:val="24"/>
        </w:rPr>
        <w:t>Score</w:t>
      </w:r>
      <w:proofErr w:type="spellEnd"/>
      <w:r w:rsidRPr="008928FC">
        <w:rPr>
          <w:rFonts w:ascii="Times New Roman" w:hAnsi="Times New Roman" w:cs="Times New Roman"/>
          <w:bCs/>
          <w:sz w:val="24"/>
          <w:szCs w:val="24"/>
        </w:rPr>
        <w:t xml:space="preserve"> - индекс определения приверженности потребителей </w:t>
      </w:r>
      <w:hyperlink r:id="rId12" w:tooltip="Товар" w:history="1">
        <w:r w:rsidRPr="008928FC">
          <w:rPr>
            <w:rStyle w:val="a3"/>
            <w:rFonts w:ascii="Times New Roman" w:hAnsi="Times New Roman" w:cs="Times New Roman"/>
            <w:sz w:val="24"/>
            <w:szCs w:val="24"/>
          </w:rPr>
          <w:t>товару</w:t>
        </w:r>
      </w:hyperlink>
      <w:r w:rsidRPr="008928FC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13" w:tooltip="Компания" w:history="1">
        <w:r w:rsidRPr="008928FC">
          <w:rPr>
            <w:rStyle w:val="a3"/>
            <w:rFonts w:ascii="Times New Roman" w:hAnsi="Times New Roman" w:cs="Times New Roman"/>
            <w:sz w:val="24"/>
            <w:szCs w:val="24"/>
          </w:rPr>
          <w:t>компании</w:t>
        </w:r>
      </w:hyperlink>
      <w:r w:rsidRPr="008928F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928FC">
        <w:rPr>
          <w:rFonts w:ascii="Times New Roman" w:hAnsi="Times New Roman" w:cs="Times New Roman"/>
          <w:bCs/>
          <w:i/>
          <w:sz w:val="24"/>
          <w:szCs w:val="24"/>
        </w:rPr>
        <w:t>индекс готовности рекомендовать</w:t>
      </w:r>
      <w:r w:rsidRPr="008928FC">
        <w:rPr>
          <w:rFonts w:ascii="Times New Roman" w:hAnsi="Times New Roman" w:cs="Times New Roman"/>
          <w:bCs/>
          <w:sz w:val="24"/>
          <w:szCs w:val="24"/>
        </w:rPr>
        <w:t xml:space="preserve">), который используется для оценки готовности к повторным покупкам. </w:t>
      </w:r>
      <w:r w:rsidRPr="008928FC">
        <w:rPr>
          <w:rFonts w:ascii="Times New Roman" w:hAnsi="Times New Roman" w:cs="Times New Roman"/>
          <w:sz w:val="24"/>
          <w:szCs w:val="24"/>
          <w:lang w:val="en-US"/>
        </w:rPr>
        <w:t>NPS</w:t>
      </w:r>
      <w:r w:rsidRPr="008928FC">
        <w:rPr>
          <w:rFonts w:ascii="Times New Roman" w:hAnsi="Times New Roman" w:cs="Times New Roman"/>
          <w:sz w:val="24"/>
          <w:szCs w:val="24"/>
        </w:rPr>
        <w:t xml:space="preserve"> определяется Лицензиаром, а результат его определения передаётся Лицензиатам.</w:t>
      </w:r>
    </w:p>
    <w:p w:rsidR="00A07F2A" w:rsidRPr="008928FC" w:rsidRDefault="00A07F2A" w:rsidP="00A07F2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928FC">
        <w:rPr>
          <w:rFonts w:ascii="Times New Roman" w:hAnsi="Times New Roman" w:cs="Times New Roman"/>
          <w:b/>
          <w:bCs/>
          <w:sz w:val="24"/>
          <w:szCs w:val="24"/>
        </w:rPr>
        <w:t xml:space="preserve">P&amp;L или отчёт о прибылях и убытках или </w:t>
      </w:r>
      <w:hyperlink r:id="rId14" w:tooltip="https://ru.wikipedia.org/wiki/%D0%9E%D1%82%D1%87%D1%91%D1%82_%D0%BE_%D1%84%D0%B8%D0%BD%D0%B0%D0%BD%D1%81%D0%BE%D0%B2%D1%8B%D1%85_%D1%80%D0%B5%D0%B7%D1%83%D0%BB%D1%8C%D1%82%D0%B0%D1%82%D0%B0%D1%85_(%D0%A0%D0%BE%D1%81%D1%81%D0%B8%D1%8F)" w:history="1">
        <w:r w:rsidRPr="008928FC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отчёт о финансовых результатах</w:t>
        </w:r>
      </w:hyperlink>
      <w:r w:rsidRPr="008928FC">
        <w:rPr>
          <w:rFonts w:ascii="Times New Roman" w:hAnsi="Times New Roman" w:cs="Times New Roman"/>
          <w:bCs/>
          <w:sz w:val="24"/>
          <w:szCs w:val="24"/>
        </w:rPr>
        <w:t xml:space="preserve"> – одна из форм отчётности Лицензиата перед Лицензиаром, которая характеризует финансовые результаты деятельности организации за </w:t>
      </w:r>
      <w:hyperlink r:id="rId15" w:tooltip="Отчётный период" w:history="1">
        <w:r w:rsidRPr="008928FC">
          <w:rPr>
            <w:rStyle w:val="a3"/>
            <w:rFonts w:ascii="Times New Roman" w:hAnsi="Times New Roman" w:cs="Times New Roman"/>
            <w:sz w:val="24"/>
            <w:szCs w:val="24"/>
          </w:rPr>
          <w:t>отчётный период</w:t>
        </w:r>
      </w:hyperlink>
      <w:r w:rsidRPr="008928FC">
        <w:rPr>
          <w:rFonts w:ascii="Times New Roman" w:hAnsi="Times New Roman" w:cs="Times New Roman"/>
          <w:bCs/>
          <w:sz w:val="24"/>
          <w:szCs w:val="24"/>
        </w:rPr>
        <w:t xml:space="preserve"> и содержит данные о доходах, расходах и финансовых результатах в сумме нарастающим итогом с начала года до отчётной даты. Данная форма отчётности может быть предоставлена Лицензиаром и является для Лицензиата обязательной.</w:t>
      </w:r>
    </w:p>
    <w:p w:rsidR="002F7CA2" w:rsidRDefault="00A07F2A" w:rsidP="00A07F2A">
      <w:r w:rsidRPr="008928FC">
        <w:rPr>
          <w:rFonts w:ascii="Times New Roman" w:hAnsi="Times New Roman" w:cs="Times New Roman"/>
          <w:sz w:val="24"/>
          <w:szCs w:val="24"/>
        </w:rPr>
        <w:t>Любые термины и определения могут использоваться в Договоре как в единственном, так и во множественном числе, упоминаться как с заглавных (</w:t>
      </w:r>
      <w:r w:rsidRPr="008928FC">
        <w:rPr>
          <w:rFonts w:ascii="Times New Roman" w:hAnsi="Times New Roman" w:cs="Times New Roman"/>
          <w:i/>
          <w:sz w:val="24"/>
          <w:szCs w:val="24"/>
        </w:rPr>
        <w:t>прописных</w:t>
      </w:r>
      <w:r w:rsidRPr="008928FC">
        <w:rPr>
          <w:rFonts w:ascii="Times New Roman" w:hAnsi="Times New Roman" w:cs="Times New Roman"/>
          <w:sz w:val="24"/>
          <w:szCs w:val="24"/>
        </w:rPr>
        <w:t>) букв, так и со строчных, что не влияет на их толкование.</w:t>
      </w:r>
      <w:bookmarkStart w:id="2" w:name="_GoBack"/>
      <w:bookmarkEnd w:id="2"/>
    </w:p>
    <w:sectPr w:rsidR="002F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25F03"/>
    <w:multiLevelType w:val="hybridMultilevel"/>
    <w:tmpl w:val="A274D5CA"/>
    <w:lvl w:ilvl="0" w:tplc="5E763F42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3AAADFD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7A2B61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1D231F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BA4F5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234CC3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3A8605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D64092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3E265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4E449C3"/>
    <w:multiLevelType w:val="hybridMultilevel"/>
    <w:tmpl w:val="077C9834"/>
    <w:lvl w:ilvl="0" w:tplc="9F449E8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F2A9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89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A7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2C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0E1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E3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6F3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A44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A2"/>
    <w:rsid w:val="002F7CA2"/>
    <w:rsid w:val="00A0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F50AD-9136-469D-941A-8AF6313F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7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o-chio.ru/" TargetMode="External"/><Relationship Id="rId13" Type="http://schemas.openxmlformats.org/officeDocument/2006/relationships/hyperlink" Target="https://ru.wikipedia.org/wiki/%D0%9A%D0%BE%D0%BC%D0%BF%D0%B0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o-chio.ru/" TargetMode="External"/><Relationship Id="rId12" Type="http://schemas.openxmlformats.org/officeDocument/2006/relationships/hyperlink" Target="https://ru.wikipedia.org/wiki/%D0%A2%D0%BE%D0%B2%D0%B0%D1%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hio-chio.ru/" TargetMode="External"/><Relationship Id="rId11" Type="http://schemas.openxmlformats.org/officeDocument/2006/relationships/hyperlink" Target="https://www.yclients.com/" TargetMode="External"/><Relationship Id="rId5" Type="http://schemas.openxmlformats.org/officeDocument/2006/relationships/hyperlink" Target="https://chio-chio.ru/" TargetMode="External"/><Relationship Id="rId15" Type="http://schemas.openxmlformats.org/officeDocument/2006/relationships/hyperlink" Target="https://ru.wikipedia.org/wiki/%D0%9E%D1%82%D1%87%D1%91%D1%82%D0%BD%D1%8B%D0%B9_%D0%BF%D0%B5%D1%80%D0%B8%D0%BE%D0%B4" TargetMode="External"/><Relationship Id="rId10" Type="http://schemas.openxmlformats.org/officeDocument/2006/relationships/hyperlink" Target="https://ru.wikipedia.org/wiki/%D0%91%D0%B8%D0%B7%D0%BD%D0%B5%D1%81-%D0%B0%D0%BD%D0%B0%D0%BB%D0%B8%D0%B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0%D1%80%D0%BA%D0%B5%D1%82%D0%B8%D0%BD%D0%B3%D0%BE%D0%B2%D0%BE%D0%B5_%D0%B8%D1%81%D1%81%D0%BB%D0%B5%D0%B4%D0%BE%D0%B2%D0%B0%D0%BD%D0%B8%D0%B5" TargetMode="External"/><Relationship Id="rId14" Type="http://schemas.openxmlformats.org/officeDocument/2006/relationships/hyperlink" Target="https://ru.wikipedia.org/wiki/%D0%9E%D1%82%D1%87%D1%91%D1%82_%D0%BE_%D1%84%D0%B8%D0%BD%D0%B0%D0%BD%D1%81%D0%BE%D0%B2%D1%8B%D1%85_%D1%80%D0%B5%D0%B7%D1%83%D0%BB%D1%8C%D1%82%D0%B0%D1%82%D0%B0%D1%85_(%D0%A0%D0%BE%D1%81%D1%81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1967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2023-11-13T19:35:00Z</dcterms:created>
  <dcterms:modified xsi:type="dcterms:W3CDTF">2023-11-13T19:35:00Z</dcterms:modified>
</cp:coreProperties>
</file>